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93" w:type="dxa"/>
        <w:tblLayout w:type="fixed"/>
        <w:tblLook w:val="0000"/>
      </w:tblPr>
      <w:tblGrid>
        <w:gridCol w:w="1815"/>
        <w:gridCol w:w="1080"/>
        <w:gridCol w:w="540"/>
        <w:gridCol w:w="720"/>
        <w:gridCol w:w="1260"/>
        <w:gridCol w:w="720"/>
        <w:gridCol w:w="1080"/>
        <w:gridCol w:w="1260"/>
        <w:gridCol w:w="516"/>
        <w:gridCol w:w="1789"/>
      </w:tblGrid>
      <w:tr w:rsidR="00F67F63" w:rsidRPr="004D6524" w:rsidTr="000C3D01">
        <w:trPr>
          <w:trHeight w:val="1551"/>
        </w:trPr>
        <w:tc>
          <w:tcPr>
            <w:tcW w:w="10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F63" w:rsidRDefault="00F67F63" w:rsidP="000C3D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重庆市沙坪坝区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医保病人</w:t>
            </w:r>
            <w:proofErr w:type="gramEnd"/>
            <w:r w:rsidRPr="004D6524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市外住院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登记表</w:t>
            </w:r>
          </w:p>
          <w:p w:rsidR="00F67F63" w:rsidRPr="008E3CE3" w:rsidRDefault="00F67F63" w:rsidP="000C3D01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D652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67F63" w:rsidRPr="004D6524" w:rsidTr="000C3D01">
        <w:trPr>
          <w:trHeight w:val="8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3" w:rsidRPr="004D6524" w:rsidRDefault="00F67F63" w:rsidP="000C3D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7388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67F63" w:rsidRPr="004D6524" w:rsidTr="000C3D01">
        <w:trPr>
          <w:trHeight w:val="8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EB72AC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EB72AC">
              <w:rPr>
                <w:rFonts w:ascii="宋体" w:hAnsi="宋体" w:cs="宋体" w:hint="eastAsia"/>
                <w:kern w:val="0"/>
                <w:sz w:val="24"/>
                <w:szCs w:val="24"/>
              </w:rPr>
              <w:t>保类别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9C7388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C7388">
              <w:rPr>
                <w:rFonts w:ascii="宋体" w:hAnsi="宋体" w:cs="宋体" w:hint="eastAsia"/>
                <w:kern w:val="0"/>
                <w:sz w:val="24"/>
                <w:szCs w:val="24"/>
              </w:rPr>
              <w:t>职工</w:t>
            </w:r>
            <w:proofErr w:type="gramStart"/>
            <w:r w:rsidRPr="009C7388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9C7388">
              <w:rPr>
                <w:rFonts w:ascii="宋体" w:hAnsi="宋体" w:cs="宋体" w:hint="eastAsia"/>
                <w:kern w:val="0"/>
                <w:sz w:val="24"/>
                <w:szCs w:val="24"/>
              </w:rPr>
              <w:t>保（  ）</w:t>
            </w:r>
          </w:p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C7388">
              <w:rPr>
                <w:rFonts w:ascii="宋体" w:hAnsi="宋体" w:cs="宋体" w:hint="eastAsia"/>
                <w:kern w:val="0"/>
                <w:sz w:val="24"/>
                <w:szCs w:val="24"/>
              </w:rPr>
              <w:t>居民</w:t>
            </w:r>
            <w:proofErr w:type="gramStart"/>
            <w:r w:rsidRPr="009C7388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9C7388">
              <w:rPr>
                <w:rFonts w:ascii="宋体" w:hAnsi="宋体" w:cs="宋体" w:hint="eastAsia"/>
                <w:kern w:val="0"/>
                <w:sz w:val="24"/>
                <w:szCs w:val="24"/>
              </w:rPr>
              <w:t>保（  ）</w:t>
            </w: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7F63" w:rsidRPr="004D6524" w:rsidTr="000C3D01">
        <w:trPr>
          <w:trHeight w:val="8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89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67F63" w:rsidRPr="004D6524" w:rsidTr="000C3D01">
        <w:trPr>
          <w:trHeight w:val="8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入院时间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B72AC">
              <w:rPr>
                <w:rFonts w:ascii="宋体" w:hAnsi="宋体" w:cs="宋体" w:hint="eastAsia"/>
                <w:kern w:val="0"/>
                <w:sz w:val="24"/>
                <w:szCs w:val="24"/>
              </w:rPr>
              <w:t>出院时间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出院诊断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67F63" w:rsidRPr="004D6524" w:rsidTr="000C3D01">
        <w:trPr>
          <w:trHeight w:val="8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保定点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是（  ）否（  ）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EB72AC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EB72AC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EB72AC">
              <w:rPr>
                <w:rFonts w:ascii="宋体" w:hAnsi="宋体" w:cs="宋体" w:hint="eastAsia"/>
                <w:kern w:val="0"/>
                <w:sz w:val="24"/>
                <w:szCs w:val="24"/>
              </w:rPr>
              <w:t>保等级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一级（  ）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二级（  ）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三级（  ）</w:t>
            </w:r>
          </w:p>
        </w:tc>
      </w:tr>
      <w:tr w:rsidR="00F67F63" w:rsidRPr="004D6524" w:rsidTr="000C3D01">
        <w:trPr>
          <w:trHeight w:val="8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就诊医院</w:t>
            </w:r>
          </w:p>
          <w:p w:rsidR="00F67F63" w:rsidRPr="00291F3C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  <w:r w:rsidRPr="00291F3C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Pr="00FC427A" w:rsidRDefault="00F67F63" w:rsidP="000C3D01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FC427A">
              <w:rPr>
                <w:rFonts w:ascii="宋体" w:hAnsi="宋体" w:cs="宋体" w:hint="eastAsia"/>
                <w:kern w:val="0"/>
                <w:szCs w:val="21"/>
              </w:rPr>
              <w:t>（含区号）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63" w:rsidRDefault="00F67F63" w:rsidP="000C3D01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94F3E">
              <w:rPr>
                <w:rFonts w:ascii="宋体" w:hAnsi="宋体" w:cs="宋体" w:hint="eastAsia"/>
                <w:kern w:val="0"/>
                <w:sz w:val="24"/>
                <w:szCs w:val="24"/>
              </w:rPr>
              <w:t>就诊地</w:t>
            </w:r>
            <w:proofErr w:type="gramStart"/>
            <w:r w:rsidRPr="00294F3E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294F3E">
              <w:rPr>
                <w:rFonts w:ascii="宋体" w:hAnsi="宋体" w:cs="宋体" w:hint="eastAsia"/>
                <w:kern w:val="0"/>
                <w:sz w:val="24"/>
                <w:szCs w:val="24"/>
              </w:rPr>
              <w:t>保</w:t>
            </w:r>
          </w:p>
          <w:p w:rsidR="00F67F63" w:rsidRPr="002D7266" w:rsidRDefault="00F67F63" w:rsidP="000C3D0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94F3E">
              <w:rPr>
                <w:rFonts w:ascii="宋体" w:hAnsi="宋体" w:cs="宋体" w:hint="eastAsia"/>
                <w:kern w:val="0"/>
                <w:sz w:val="24"/>
                <w:szCs w:val="24"/>
              </w:rPr>
              <w:t>经办机构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F63" w:rsidRPr="00FC427A" w:rsidRDefault="00F67F63" w:rsidP="000C3D01">
            <w:pPr>
              <w:rPr>
                <w:rFonts w:ascii="宋体" w:hAnsi="宋体" w:cs="宋体"/>
                <w:kern w:val="0"/>
                <w:szCs w:val="21"/>
              </w:rPr>
            </w:pPr>
            <w:r w:rsidRPr="00FC427A">
              <w:rPr>
                <w:rFonts w:ascii="宋体" w:hAnsi="宋体" w:cs="宋体" w:hint="eastAsia"/>
                <w:kern w:val="0"/>
                <w:szCs w:val="21"/>
              </w:rPr>
              <w:t xml:space="preserve">（含区号）　</w:t>
            </w:r>
          </w:p>
        </w:tc>
      </w:tr>
      <w:tr w:rsidR="00F67F63" w:rsidRPr="004D6524" w:rsidTr="000C3D01">
        <w:trPr>
          <w:trHeight w:val="21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F63" w:rsidRPr="00A248BB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A248BB">
              <w:rPr>
                <w:rFonts w:ascii="宋体" w:hAnsi="宋体" w:cs="宋体" w:hint="eastAsia"/>
                <w:kern w:val="0"/>
                <w:sz w:val="24"/>
                <w:szCs w:val="24"/>
              </w:rPr>
              <w:t>就诊医院意见</w:t>
            </w:r>
          </w:p>
        </w:tc>
        <w:tc>
          <w:tcPr>
            <w:tcW w:w="89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F63" w:rsidRPr="002D7266" w:rsidRDefault="00F67F63" w:rsidP="000C3D01">
            <w:pPr>
              <w:widowControl/>
              <w:spacing w:line="0" w:lineRule="atLeast"/>
              <w:ind w:left="3240" w:hangingChars="1350" w:hanging="324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F67F63" w:rsidRPr="002D7266" w:rsidRDefault="00F67F63" w:rsidP="000C3D01">
            <w:pPr>
              <w:widowControl/>
              <w:spacing w:line="0" w:lineRule="atLeast"/>
              <w:ind w:left="3240" w:hangingChars="1350" w:hanging="324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67F63" w:rsidRPr="002D7266" w:rsidRDefault="00F67F63" w:rsidP="000C3D01">
            <w:pPr>
              <w:widowControl/>
              <w:spacing w:line="0" w:lineRule="atLeast"/>
              <w:ind w:left="3240" w:hangingChars="1350" w:hanging="324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67F63" w:rsidRPr="002D7266" w:rsidRDefault="00F67F63" w:rsidP="000C3D01">
            <w:pPr>
              <w:widowControl/>
              <w:spacing w:line="0" w:lineRule="atLeast"/>
              <w:ind w:left="3240" w:hangingChars="1350" w:hanging="324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67F63" w:rsidRPr="002D7266" w:rsidRDefault="00F67F63" w:rsidP="000C3D01">
            <w:pPr>
              <w:widowControl/>
              <w:spacing w:line="0" w:lineRule="atLeast"/>
              <w:ind w:left="3240" w:hangingChars="1350" w:hanging="324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67F63" w:rsidRPr="002D7266" w:rsidRDefault="00F67F63" w:rsidP="000C3D01">
            <w:pPr>
              <w:widowControl/>
              <w:spacing w:line="0" w:lineRule="atLeast"/>
              <w:ind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</w:t>
            </w: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章）            年    月    日</w:t>
            </w:r>
          </w:p>
        </w:tc>
      </w:tr>
      <w:tr w:rsidR="00F67F63" w:rsidRPr="004D6524" w:rsidTr="000C3D01">
        <w:trPr>
          <w:trHeight w:val="21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F63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94F3E">
              <w:rPr>
                <w:rFonts w:ascii="宋体" w:hAnsi="宋体" w:cs="宋体" w:hint="eastAsia"/>
                <w:kern w:val="0"/>
                <w:sz w:val="24"/>
                <w:szCs w:val="24"/>
              </w:rPr>
              <w:t>就诊地</w:t>
            </w:r>
            <w:proofErr w:type="gramStart"/>
            <w:r w:rsidRPr="00294F3E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294F3E">
              <w:rPr>
                <w:rFonts w:ascii="宋体" w:hAnsi="宋体" w:cs="宋体" w:hint="eastAsia"/>
                <w:kern w:val="0"/>
                <w:sz w:val="24"/>
                <w:szCs w:val="24"/>
              </w:rPr>
              <w:t>保</w:t>
            </w:r>
          </w:p>
          <w:p w:rsidR="00F67F63" w:rsidRPr="002D7266" w:rsidRDefault="00F67F63" w:rsidP="000C3D01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94F3E">
              <w:rPr>
                <w:rFonts w:ascii="宋体" w:hAnsi="宋体" w:cs="宋体" w:hint="eastAsia"/>
                <w:kern w:val="0"/>
                <w:sz w:val="24"/>
                <w:szCs w:val="24"/>
              </w:rPr>
              <w:t>经办机构意见</w:t>
            </w:r>
          </w:p>
        </w:tc>
        <w:tc>
          <w:tcPr>
            <w:tcW w:w="89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F63" w:rsidRPr="004D6524" w:rsidRDefault="00F67F63" w:rsidP="000C3D0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652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67F63" w:rsidRPr="002D7266" w:rsidRDefault="00F67F63" w:rsidP="000C3D01">
            <w:pPr>
              <w:ind w:left="3480" w:hangingChars="1450" w:hanging="3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</w:t>
            </w:r>
          </w:p>
          <w:p w:rsidR="00F67F63" w:rsidRDefault="00F67F63" w:rsidP="000C3D01">
            <w:pPr>
              <w:ind w:left="3480" w:hangingChars="1450" w:hanging="3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67F63" w:rsidRPr="002D7266" w:rsidRDefault="00F67F63" w:rsidP="000C3D01">
            <w:pPr>
              <w:ind w:left="3480" w:hangingChars="1450" w:hanging="3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67F63" w:rsidRPr="004D6524" w:rsidRDefault="00F67F63" w:rsidP="000C3D01">
            <w:pPr>
              <w:ind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</w:t>
            </w:r>
            <w:r w:rsidRPr="002D7266">
              <w:rPr>
                <w:rFonts w:ascii="宋体" w:hAnsi="宋体" w:cs="宋体" w:hint="eastAsia"/>
                <w:kern w:val="0"/>
                <w:sz w:val="24"/>
                <w:szCs w:val="24"/>
              </w:rPr>
              <w:t>章）            年    月    日</w:t>
            </w:r>
          </w:p>
        </w:tc>
      </w:tr>
      <w:tr w:rsidR="00F67F63" w:rsidRPr="004D6524" w:rsidTr="000C3D01">
        <w:trPr>
          <w:trHeight w:val="3640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7F63" w:rsidRPr="00821C16" w:rsidRDefault="00F67F63" w:rsidP="000C3D01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21C16">
              <w:rPr>
                <w:rFonts w:ascii="宋体" w:hAnsi="宋体" w:cs="宋体" w:hint="eastAsia"/>
                <w:kern w:val="0"/>
                <w:sz w:val="24"/>
                <w:szCs w:val="24"/>
              </w:rPr>
              <w:t>备注：</w:t>
            </w:r>
          </w:p>
          <w:p w:rsidR="00F67F63" w:rsidRPr="00285065" w:rsidRDefault="00F67F63" w:rsidP="000C3D01">
            <w:pPr>
              <w:widowControl/>
              <w:spacing w:line="0" w:lineRule="atLeast"/>
              <w:ind w:firstLineChars="196" w:firstLine="47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10884">
              <w:rPr>
                <w:rFonts w:ascii="宋体" w:hAnsi="宋体" w:cs="宋体" w:hint="eastAsia"/>
                <w:kern w:val="0"/>
                <w:sz w:val="24"/>
                <w:szCs w:val="24"/>
              </w:rPr>
              <w:t>1.</w:t>
            </w:r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“就诊医院意见”栏为医院明确本院</w:t>
            </w:r>
            <w:proofErr w:type="gramStart"/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医</w:t>
            </w:r>
            <w:proofErr w:type="gramEnd"/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保定点资质及</w:t>
            </w:r>
            <w:proofErr w:type="gramStart"/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医</w:t>
            </w:r>
            <w:proofErr w:type="gramEnd"/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保等级，“就诊地</w:t>
            </w:r>
            <w:proofErr w:type="gramStart"/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医</w:t>
            </w:r>
            <w:proofErr w:type="gramEnd"/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保经办机构意见”栏为</w:t>
            </w:r>
            <w:proofErr w:type="gramStart"/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医</w:t>
            </w:r>
            <w:proofErr w:type="gramEnd"/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保经办机构复核就诊医院意见。</w:t>
            </w:r>
          </w:p>
          <w:p w:rsidR="00F67F63" w:rsidRPr="00285065" w:rsidRDefault="00F67F63" w:rsidP="000C3D01">
            <w:pPr>
              <w:widowControl/>
              <w:spacing w:line="0" w:lineRule="atLeast"/>
              <w:ind w:firstLineChars="200" w:firstLine="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2.参保人在市外发生住院须提供以下报销资料：①住院发票原件②出院证（或出院记录）③费用清单汇总表④住院病历复印件⑤身份证复印件⑥社保卡复印件、⑦《重庆市沙坪坝区医保病人市外住院登记表》⑧新生儿随母亲享受居民</w:t>
            </w:r>
            <w:proofErr w:type="gramStart"/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保的，另须提供新生儿户口页或出生医学证明复印件</w:t>
            </w:r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（①至④须加盖医院鲜章）</w:t>
            </w:r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F67F63" w:rsidRPr="00285065" w:rsidRDefault="00F67F63" w:rsidP="000C3D01">
            <w:pPr>
              <w:widowControl/>
              <w:spacing w:line="0" w:lineRule="atLeast"/>
              <w:ind w:firstLineChars="196" w:firstLine="47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10884">
              <w:rPr>
                <w:rFonts w:ascii="宋体" w:hAnsi="宋体" w:cs="宋体" w:hint="eastAsia"/>
                <w:kern w:val="0"/>
                <w:sz w:val="24"/>
                <w:szCs w:val="24"/>
              </w:rPr>
              <w:t>3.</w:t>
            </w:r>
            <w:r w:rsidRPr="00285065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外伤病人另须提供《重庆市沙坪坝区医保病人外伤登记表》。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F63" w:rsidRPr="00285065" w:rsidRDefault="00F67F63" w:rsidP="000C3D01">
            <w:pPr>
              <w:widowControl/>
              <w:spacing w:line="0" w:lineRule="atLeast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4.职工</w:t>
            </w:r>
            <w:proofErr w:type="gramStart"/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保受理时间为每月前5个工作日，由本人或代理人将报销资料交区</w:t>
            </w:r>
            <w:proofErr w:type="gramStart"/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保中心费用审核科14号窗口，联系电话023-65458713。</w:t>
            </w:r>
          </w:p>
          <w:p w:rsidR="00F67F63" w:rsidRPr="00285065" w:rsidRDefault="00F67F63" w:rsidP="000C3D01">
            <w:pPr>
              <w:spacing w:line="0" w:lineRule="atLeast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5.居民</w:t>
            </w:r>
            <w:proofErr w:type="gramStart"/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保受理时间为每月1至10日</w:t>
            </w:r>
            <w:r w:rsidRPr="00285065">
              <w:rPr>
                <w:rFonts w:ascii="仿宋_GB2312" w:hAnsi="仿宋" w:hint="eastAsia"/>
                <w:b/>
                <w:spacing w:val="4"/>
                <w:position w:val="-2"/>
                <w:sz w:val="24"/>
                <w:szCs w:val="24"/>
              </w:rPr>
              <w:t>（不含双休日、节假日）</w:t>
            </w:r>
            <w:r>
              <w:rPr>
                <w:rFonts w:ascii="仿宋_GB2312" w:hAnsi="仿宋" w:hint="eastAsia"/>
                <w:b/>
                <w:spacing w:val="4"/>
                <w:position w:val="-2"/>
                <w:sz w:val="24"/>
                <w:szCs w:val="24"/>
              </w:rPr>
              <w:t>，</w:t>
            </w:r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由本人或代理人将报销资料交沙区人民医院或陈家桥医院</w:t>
            </w:r>
            <w:proofErr w:type="gramStart"/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285065">
              <w:rPr>
                <w:rFonts w:ascii="宋体" w:hAnsi="宋体" w:cs="宋体" w:hint="eastAsia"/>
                <w:kern w:val="0"/>
                <w:sz w:val="24"/>
                <w:szCs w:val="24"/>
              </w:rPr>
              <w:t>保科，联系电话023-65365185（沙区人民医院）,023-65633861（陈家桥医院）。</w:t>
            </w:r>
          </w:p>
          <w:p w:rsidR="00F67F63" w:rsidRPr="004D6524" w:rsidRDefault="00F67F63" w:rsidP="000C3D01">
            <w:pPr>
              <w:spacing w:line="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10884">
              <w:rPr>
                <w:rFonts w:ascii="宋体" w:hAnsi="宋体" w:cs="宋体" w:hint="eastAsia"/>
                <w:kern w:val="0"/>
                <w:sz w:val="24"/>
                <w:szCs w:val="24"/>
              </w:rPr>
              <w:t>6.当年发生的</w:t>
            </w:r>
            <w:proofErr w:type="gramStart"/>
            <w:r w:rsidRPr="00510884">
              <w:rPr>
                <w:rFonts w:ascii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510884">
              <w:rPr>
                <w:rFonts w:ascii="宋体" w:hAnsi="宋体" w:cs="宋体" w:hint="eastAsia"/>
                <w:kern w:val="0"/>
                <w:sz w:val="24"/>
                <w:szCs w:val="24"/>
              </w:rPr>
              <w:t>保费用，报销时间不得晚于次年3月底。</w:t>
            </w:r>
          </w:p>
        </w:tc>
      </w:tr>
    </w:tbl>
    <w:p w:rsidR="00021490" w:rsidRPr="00F67F63" w:rsidRDefault="00021490"/>
    <w:sectPr w:rsidR="00021490" w:rsidRPr="00F67F63" w:rsidSect="00821C16">
      <w:pgSz w:w="11906" w:h="16838"/>
      <w:pgMar w:top="510" w:right="567" w:bottom="510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F63"/>
    <w:rsid w:val="00021490"/>
    <w:rsid w:val="00F6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2015-01-07T02:50:00Z</dcterms:created>
  <dcterms:modified xsi:type="dcterms:W3CDTF">2015-01-07T02:50:00Z</dcterms:modified>
</cp:coreProperties>
</file>